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3266" w14:textId="77777777" w:rsidR="00511FB6" w:rsidRPr="006908F6" w:rsidRDefault="00511FB6" w:rsidP="00511FB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Договор</w:t>
      </w:r>
    </w:p>
    <w:p w14:paraId="61CC264E" w14:textId="77777777" w:rsidR="00511FB6" w:rsidRDefault="00511FB6" w:rsidP="00511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об оказании платных дополнительных образовательных услуг №_____</w:t>
      </w:r>
    </w:p>
    <w:p w14:paraId="6FE66177" w14:textId="77777777" w:rsidR="00511FB6" w:rsidRDefault="00511FB6" w:rsidP="00511F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u w:val="single"/>
        </w:rPr>
        <w:t>г. Невьянск</w:t>
      </w:r>
      <w:r>
        <w:rPr>
          <w:rFonts w:ascii="Times New Roman" w:eastAsia="Times New Roman" w:hAnsi="Times New Roman" w:cs="Times New Roman"/>
          <w:color w:val="000000"/>
        </w:rPr>
        <w:t>___________________                                          "___" ___________________ 20</w:t>
      </w:r>
      <w:r w:rsidR="00EB19D8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_г.</w:t>
      </w:r>
    </w:p>
    <w:p w14:paraId="7435F7FB" w14:textId="77777777" w:rsidR="00511FB6" w:rsidRDefault="00511FB6" w:rsidP="00511F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  (место заключения договора)                                                                               (дата заключения договора)</w:t>
      </w:r>
    </w:p>
    <w:p w14:paraId="55774BCC" w14:textId="77777777" w:rsidR="00511FB6" w:rsidRDefault="00511FB6" w:rsidP="00511FB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CA3B570" w14:textId="77777777" w:rsidR="00511FB6" w:rsidRDefault="00250E7E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hAnsi="Times New Roman"/>
          <w:sz w:val="24"/>
          <w:szCs w:val="24"/>
        </w:rPr>
        <w:t xml:space="preserve">Муниципальное автономное учреждение дополнительного образования  «Центр  творчества» Невьянского муниципального округа,  именуемый в дальнейшем «ИСПОЛНИТЕЛЬ», на основании лицензии 66  ЛО 1 № 0005038 от 14.03.2016 года,  рег. № 18362, выданной Министерством общего и профессионального образования Свердловской области,  в лице временно исполняющего обязанности директора Светланы Викторовны Баклыковой, действующей на основании </w:t>
      </w:r>
      <w:r w:rsidRPr="00FC0F47">
        <w:rPr>
          <w:rFonts w:ascii="Times New Roman" w:hAnsi="Times New Roman"/>
          <w:sz w:val="24"/>
          <w:szCs w:val="24"/>
        </w:rPr>
        <w:t>Устава утвержденным приказом управления образования Невьянского городского округа  № 670-Д  от 18.12.2024 года</w:t>
      </w:r>
      <w:r w:rsidR="007B6BC0">
        <w:rPr>
          <w:rFonts w:ascii="Times New Roman" w:eastAsia="Times New Roman" w:hAnsi="Times New Roman" w:cs="Times New Roman"/>
          <w:sz w:val="24"/>
        </w:rPr>
        <w:t xml:space="preserve">, с одной  стороны и гражданин </w:t>
      </w:r>
      <w:r w:rsidR="00511FB6"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  </w:t>
      </w:r>
      <w:r w:rsidR="00511FB6">
        <w:rPr>
          <w:rFonts w:ascii="Times New Roman" w:eastAsia="Times New Roman" w:hAnsi="Times New Roman" w:cs="Times New Roman"/>
          <w:sz w:val="18"/>
        </w:rPr>
        <w:t>(фамилия, имя, отчество (при наличии) родителей несовершеннолетнего обучающегося (законных представителей)</w:t>
      </w:r>
    </w:p>
    <w:p w14:paraId="0F746BD9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</w:rPr>
      </w:pPr>
    </w:p>
    <w:p w14:paraId="005A155D" w14:textId="77777777" w:rsidR="00511FB6" w:rsidRDefault="00511FB6" w:rsidP="00511FB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именуемый в дальнейшем «ЗАКАЗЧИК», действующий в интересах несовершеннолетнего  _______________________________________________________________________,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1AF246BC" w14:textId="77777777" w:rsidR="00511FB6" w:rsidRDefault="00511FB6" w:rsidP="00511FB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8"/>
        </w:rPr>
        <w:t xml:space="preserve">(фамилия, имя, отчество (при наличии) 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обучающегося)   </w:t>
      </w:r>
      <w:proofErr w:type="gramEnd"/>
      <w:r>
        <w:rPr>
          <w:rFonts w:ascii="Times New Roman" w:eastAsia="Times New Roman" w:hAnsi="Times New Roman" w:cs="Times New Roman"/>
          <w:sz w:val="24"/>
        </w:rPr>
        <w:t>именуемый в дальнейшем "ОБУЧАЮЩИЙСЯ", с другой стороны,  заключили настоящий договор, о нижеследующем:</w:t>
      </w:r>
    </w:p>
    <w:p w14:paraId="5B906BBE" w14:textId="77777777" w:rsidR="00511FB6" w:rsidRDefault="00511FB6" w:rsidP="00511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E825142" w14:textId="77777777" w:rsidR="00511FB6" w:rsidRDefault="00511FB6" w:rsidP="00511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Предмет договора</w:t>
      </w:r>
    </w:p>
    <w:p w14:paraId="787426C4" w14:textId="77777777" w:rsidR="00511FB6" w:rsidRPr="007315CE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 Исполнитель обязуется предоставить образовательную услугу, а Заказчик обязуется оплатить образовательную услугу  </w:t>
      </w:r>
      <w:r w:rsidR="00845AA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45AA4" w:rsidRPr="007315CE">
        <w:rPr>
          <w:rFonts w:ascii="Times New Roman" w:eastAsia="Times New Roman" w:hAnsi="Times New Roman" w:cs="Times New Roman"/>
          <w:sz w:val="24"/>
        </w:rPr>
        <w:t>по дополнительным общеразвивающим программам  «</w:t>
      </w:r>
      <w:r w:rsidR="007315CE" w:rsidRPr="00282384">
        <w:rPr>
          <w:rFonts w:ascii="Times New Roman" w:eastAsia="Times New Roman" w:hAnsi="Times New Roman" w:cs="Times New Roman"/>
          <w:sz w:val="24"/>
          <w:szCs w:val="24"/>
        </w:rPr>
        <w:t>До-ре-ми-дэнс</w:t>
      </w:r>
      <w:r w:rsidR="00845AA4" w:rsidRPr="007315CE">
        <w:rPr>
          <w:rFonts w:ascii="Times New Roman" w:eastAsia="Times New Roman" w:hAnsi="Times New Roman" w:cs="Times New Roman"/>
          <w:sz w:val="24"/>
        </w:rPr>
        <w:t>»</w:t>
      </w:r>
      <w:r w:rsidR="00B74C3C" w:rsidRPr="007315CE">
        <w:rPr>
          <w:rFonts w:ascii="Times New Roman" w:eastAsia="Times New Roman" w:hAnsi="Times New Roman" w:cs="Times New Roman"/>
          <w:sz w:val="24"/>
        </w:rPr>
        <w:t xml:space="preserve">, </w:t>
      </w:r>
      <w:r w:rsidR="000E6D10" w:rsidRPr="007315CE">
        <w:rPr>
          <w:rFonts w:ascii="Times New Roman" w:eastAsia="Times New Roman" w:hAnsi="Times New Roman" w:cs="Times New Roman"/>
          <w:sz w:val="24"/>
        </w:rPr>
        <w:t xml:space="preserve"> </w:t>
      </w:r>
      <w:r w:rsidR="00B74C3C" w:rsidRPr="007315CE">
        <w:rPr>
          <w:rFonts w:ascii="Times New Roman" w:eastAsia="Times New Roman" w:hAnsi="Times New Roman" w:cs="Times New Roman"/>
          <w:sz w:val="24"/>
        </w:rPr>
        <w:t xml:space="preserve"> «</w:t>
      </w:r>
      <w:proofErr w:type="spellStart"/>
      <w:r w:rsidR="007315CE" w:rsidRPr="00282384">
        <w:rPr>
          <w:rFonts w:ascii="Times New Roman" w:eastAsia="Times New Roman" w:hAnsi="Times New Roman" w:cs="Times New Roman"/>
          <w:sz w:val="24"/>
          <w:szCs w:val="24"/>
        </w:rPr>
        <w:t>Речецветик</w:t>
      </w:r>
      <w:proofErr w:type="spellEnd"/>
      <w:r w:rsidR="00B74C3C" w:rsidRPr="007315CE">
        <w:rPr>
          <w:rFonts w:ascii="Times New Roman" w:eastAsia="Times New Roman" w:hAnsi="Times New Roman" w:cs="Times New Roman"/>
          <w:sz w:val="24"/>
        </w:rPr>
        <w:t>»</w:t>
      </w:r>
      <w:r w:rsidR="000E6D10" w:rsidRPr="007315C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(творческое объеди</w:t>
      </w:r>
      <w:r w:rsidR="00845AA4">
        <w:rPr>
          <w:rFonts w:ascii="Times New Roman" w:eastAsia="Times New Roman" w:hAnsi="Times New Roman" w:cs="Times New Roman"/>
          <w:sz w:val="24"/>
        </w:rPr>
        <w:t>нение «Школа раннего развития</w:t>
      </w:r>
      <w:r w:rsidR="00305AF2">
        <w:rPr>
          <w:rFonts w:ascii="Times New Roman" w:eastAsia="Times New Roman" w:hAnsi="Times New Roman" w:cs="Times New Roman"/>
          <w:sz w:val="24"/>
        </w:rPr>
        <w:t xml:space="preserve"> </w:t>
      </w:r>
      <w:r w:rsidR="00845AA4">
        <w:rPr>
          <w:rFonts w:ascii="Times New Roman" w:eastAsia="Times New Roman" w:hAnsi="Times New Roman" w:cs="Times New Roman"/>
          <w:b/>
          <w:sz w:val="24"/>
        </w:rPr>
        <w:t>«</w:t>
      </w:r>
      <w:r w:rsidR="00845AA4" w:rsidRPr="007315CE">
        <w:rPr>
          <w:rFonts w:ascii="Times New Roman" w:eastAsia="Times New Roman" w:hAnsi="Times New Roman" w:cs="Times New Roman"/>
          <w:sz w:val="24"/>
        </w:rPr>
        <w:t>Ступеньки») социально</w:t>
      </w:r>
      <w:r w:rsidR="00B74C3C" w:rsidRPr="007315CE">
        <w:rPr>
          <w:rFonts w:ascii="Times New Roman" w:eastAsia="Times New Roman" w:hAnsi="Times New Roman" w:cs="Times New Roman"/>
          <w:sz w:val="24"/>
        </w:rPr>
        <w:t xml:space="preserve"> </w:t>
      </w:r>
      <w:r w:rsidR="00845AA4" w:rsidRPr="007315CE">
        <w:rPr>
          <w:rFonts w:ascii="Times New Roman" w:eastAsia="Times New Roman" w:hAnsi="Times New Roman" w:cs="Times New Roman"/>
          <w:sz w:val="24"/>
        </w:rPr>
        <w:t>- педагогической</w:t>
      </w:r>
      <w:r w:rsidRPr="007315CE">
        <w:rPr>
          <w:rFonts w:ascii="Times New Roman" w:eastAsia="Times New Roman" w:hAnsi="Times New Roman" w:cs="Times New Roman"/>
          <w:sz w:val="24"/>
        </w:rPr>
        <w:t xml:space="preserve"> направленности.</w:t>
      </w:r>
    </w:p>
    <w:p w14:paraId="1B002C95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1.2. Занятия проводятся в  </w:t>
      </w:r>
      <w:r w:rsidRPr="007315CE">
        <w:rPr>
          <w:rFonts w:ascii="Times New Roman" w:eastAsia="Times New Roman" w:hAnsi="Times New Roman" w:cs="Times New Roman"/>
          <w:sz w:val="24"/>
        </w:rPr>
        <w:t>очной форме</w:t>
      </w:r>
      <w:r>
        <w:rPr>
          <w:rFonts w:ascii="Times New Roman" w:eastAsia="Times New Roman" w:hAnsi="Times New Roman" w:cs="Times New Roman"/>
          <w:sz w:val="24"/>
        </w:rPr>
        <w:t xml:space="preserve"> в соответствии с утвержденным Исполнителем учебным планом и расписанием. Занятия проводятся в группе.</w:t>
      </w:r>
    </w:p>
    <w:p w14:paraId="70BB21DF" w14:textId="77777777" w:rsidR="00511FB6" w:rsidRDefault="00511FB6" w:rsidP="00511FB6">
      <w:pPr>
        <w:tabs>
          <w:tab w:val="left" w:pos="8662"/>
        </w:tabs>
        <w:spacing w:after="0" w:line="240" w:lineRule="auto"/>
        <w:ind w:right="-448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1.3.</w:t>
      </w:r>
      <w:r w:rsidR="005C7167">
        <w:rPr>
          <w:rFonts w:ascii="Times New Roman" w:eastAsia="Times New Roman" w:hAnsi="Times New Roman" w:cs="Times New Roman"/>
          <w:sz w:val="24"/>
        </w:rPr>
        <w:t xml:space="preserve"> Срок обучения по дополнительным  общеразвивающим  программам</w:t>
      </w:r>
      <w:r>
        <w:rPr>
          <w:rFonts w:ascii="Times New Roman" w:eastAsia="Times New Roman" w:hAnsi="Times New Roman" w:cs="Times New Roman"/>
          <w:sz w:val="24"/>
        </w:rPr>
        <w:t xml:space="preserve"> на момент подписания Договора составляет   </w:t>
      </w:r>
      <w:r w:rsidR="001B01E9">
        <w:rPr>
          <w:rFonts w:ascii="Times New Roman" w:eastAsia="Times New Roman" w:hAnsi="Times New Roman" w:cs="Times New Roman"/>
          <w:sz w:val="24"/>
        </w:rPr>
        <w:t xml:space="preserve">с </w:t>
      </w:r>
      <w:r w:rsidR="001B01E9" w:rsidRPr="00B02EE1">
        <w:rPr>
          <w:rFonts w:ascii="Times New Roman" w:eastAsia="Times New Roman" w:hAnsi="Times New Roman" w:cs="Times New Roman"/>
          <w:sz w:val="24"/>
        </w:rPr>
        <w:t>1</w:t>
      </w:r>
      <w:r w:rsidR="00EB11A7" w:rsidRPr="00B02EE1">
        <w:rPr>
          <w:rFonts w:ascii="Times New Roman" w:eastAsia="Times New Roman" w:hAnsi="Times New Roman" w:cs="Times New Roman"/>
          <w:sz w:val="24"/>
        </w:rPr>
        <w:t>5</w:t>
      </w:r>
      <w:r w:rsidR="001B01E9" w:rsidRPr="00B02EE1">
        <w:rPr>
          <w:rFonts w:ascii="Times New Roman" w:eastAsia="Times New Roman" w:hAnsi="Times New Roman" w:cs="Times New Roman"/>
          <w:sz w:val="24"/>
        </w:rPr>
        <w:t>.09.202</w:t>
      </w:r>
      <w:r w:rsidR="007315CE" w:rsidRPr="00B02EE1">
        <w:rPr>
          <w:rFonts w:ascii="Times New Roman" w:eastAsia="Times New Roman" w:hAnsi="Times New Roman" w:cs="Times New Roman"/>
          <w:sz w:val="24"/>
        </w:rPr>
        <w:t>5</w:t>
      </w:r>
      <w:r w:rsidR="001B01E9" w:rsidRPr="00B02EE1">
        <w:rPr>
          <w:rFonts w:ascii="Times New Roman" w:eastAsia="Times New Roman" w:hAnsi="Times New Roman" w:cs="Times New Roman"/>
          <w:sz w:val="24"/>
        </w:rPr>
        <w:t xml:space="preserve"> года</w:t>
      </w:r>
      <w:r w:rsidR="001B01E9">
        <w:rPr>
          <w:rFonts w:ascii="Times New Roman" w:eastAsia="Times New Roman" w:hAnsi="Times New Roman" w:cs="Times New Roman"/>
          <w:sz w:val="24"/>
        </w:rPr>
        <w:t xml:space="preserve">     по </w:t>
      </w:r>
      <w:r w:rsidR="001B01E9" w:rsidRPr="00B02EE1">
        <w:rPr>
          <w:rFonts w:ascii="Times New Roman" w:eastAsia="Times New Roman" w:hAnsi="Times New Roman" w:cs="Times New Roman"/>
          <w:sz w:val="24"/>
        </w:rPr>
        <w:t>15.05.202</w:t>
      </w:r>
      <w:r w:rsidR="007315CE" w:rsidRPr="00B02EE1">
        <w:rPr>
          <w:rFonts w:ascii="Times New Roman" w:eastAsia="Times New Roman" w:hAnsi="Times New Roman" w:cs="Times New Roman"/>
          <w:sz w:val="24"/>
        </w:rPr>
        <w:t>6</w:t>
      </w:r>
      <w:r w:rsidR="001B01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года  (за </w:t>
      </w:r>
      <w:r w:rsidR="00305AF2">
        <w:rPr>
          <w:rFonts w:ascii="Times New Roman" w:eastAsia="Times New Roman" w:hAnsi="Times New Roman" w:cs="Times New Roman"/>
          <w:sz w:val="24"/>
        </w:rPr>
        <w:t>исключением</w:t>
      </w:r>
      <w:r>
        <w:rPr>
          <w:rFonts w:ascii="Times New Roman" w:eastAsia="Times New Roman" w:hAnsi="Times New Roman" w:cs="Times New Roman"/>
          <w:sz w:val="24"/>
        </w:rPr>
        <w:t xml:space="preserve">  праздничных дней  или других форс-мажорных обстоятельств).</w:t>
      </w:r>
    </w:p>
    <w:p w14:paraId="560F6EBB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1.4. После   успешного освоения   Обучающимся   образовательной программы ему выдается документ, утвержденный Исполнителем.</w:t>
      </w:r>
    </w:p>
    <w:p w14:paraId="2917EC8D" w14:textId="77777777" w:rsidR="00511FB6" w:rsidRDefault="00511FB6" w:rsidP="0051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5DAB74A" w14:textId="77777777" w:rsidR="00511FB6" w:rsidRDefault="00511FB6" w:rsidP="00511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Права Исполнителя, Заказчика, Обучающегося.</w:t>
      </w:r>
    </w:p>
    <w:p w14:paraId="02B6521A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 Исполнитель вправе:</w:t>
      </w:r>
    </w:p>
    <w:p w14:paraId="2778561C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4E8C3F86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56DCFDE" w14:textId="77777777" w:rsidR="00511FB6" w:rsidRPr="00FA79FF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 Заказчик вправе получать информацию от Исполнителя по вопросам организации и обеспечения надлежащего исполнения услуг, предусмотренных </w:t>
      </w:r>
      <w:hyperlink r:id="rId4">
        <w:r w:rsidRPr="00FA79FF">
          <w:rPr>
            <w:rFonts w:ascii="Times New Roman" w:eastAsia="Times New Roman" w:hAnsi="Times New Roman" w:cs="Times New Roman"/>
            <w:sz w:val="24"/>
            <w:u w:val="single"/>
          </w:rPr>
          <w:t>разделом I</w:t>
        </w:r>
      </w:hyperlink>
      <w:r w:rsidRPr="00FA79FF">
        <w:rPr>
          <w:rFonts w:ascii="Times New Roman" w:eastAsia="Times New Roman" w:hAnsi="Times New Roman" w:cs="Times New Roman"/>
          <w:sz w:val="24"/>
        </w:rPr>
        <w:t> настоящего Договора.</w:t>
      </w:r>
    </w:p>
    <w:p w14:paraId="10CC6FD6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FA79FF">
        <w:rPr>
          <w:rFonts w:ascii="Times New Roman" w:eastAsia="Times New Roman" w:hAnsi="Times New Roman" w:cs="Times New Roman"/>
          <w:sz w:val="24"/>
        </w:rPr>
        <w:t>2.3. Обучающемуся предоставляются академические права в соответствии с </w:t>
      </w:r>
      <w:hyperlink r:id="rId5">
        <w:r w:rsidRPr="00FA79FF">
          <w:rPr>
            <w:rFonts w:ascii="Times New Roman" w:eastAsia="Times New Roman" w:hAnsi="Times New Roman" w:cs="Times New Roman"/>
            <w:sz w:val="24"/>
            <w:u w:val="single"/>
          </w:rPr>
          <w:t>частью 1 статьи 34</w:t>
        </w:r>
      </w:hyperlink>
      <w:r w:rsidRPr="00FA79FF">
        <w:rPr>
          <w:rFonts w:ascii="Times New Roman" w:eastAsia="Times New Roman" w:hAnsi="Times New Roman" w:cs="Times New Roman"/>
          <w:sz w:val="24"/>
        </w:rPr>
        <w:t xml:space="preserve"> Федерального закона от 29 декабря 2012 г. N 273-ФЗ "Об образовании в </w:t>
      </w:r>
      <w:r>
        <w:rPr>
          <w:rFonts w:ascii="Times New Roman" w:eastAsia="Times New Roman" w:hAnsi="Times New Roman" w:cs="Times New Roman"/>
          <w:sz w:val="24"/>
        </w:rPr>
        <w:t>Российской Федерации", иными нормативными правовыми актами Российской Федерации, локальными нормативными актами. Обучающийся также вправе:</w:t>
      </w:r>
    </w:p>
    <w:p w14:paraId="0DEB25B5" w14:textId="77777777" w:rsidR="00511FB6" w:rsidRPr="00C81967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2.3.1. Получать информацию от Исполнителя по вопросам организации и обеспечения надлежащего предоставления услуг, </w:t>
      </w:r>
      <w:r w:rsidRPr="00C81967">
        <w:rPr>
          <w:rFonts w:ascii="Times New Roman" w:eastAsia="Times New Roman" w:hAnsi="Times New Roman" w:cs="Times New Roman"/>
          <w:sz w:val="24"/>
        </w:rPr>
        <w:t>предусмотренных </w:t>
      </w:r>
      <w:hyperlink r:id="rId6">
        <w:r w:rsidRPr="00C81967">
          <w:rPr>
            <w:rFonts w:ascii="Times New Roman" w:eastAsia="Times New Roman" w:hAnsi="Times New Roman" w:cs="Times New Roman"/>
            <w:sz w:val="24"/>
            <w:u w:val="single"/>
          </w:rPr>
          <w:t>разделом I</w:t>
        </w:r>
      </w:hyperlink>
      <w:r w:rsidRPr="00C81967">
        <w:rPr>
          <w:rFonts w:ascii="Times New Roman" w:eastAsia="Times New Roman" w:hAnsi="Times New Roman" w:cs="Times New Roman"/>
          <w:sz w:val="24"/>
        </w:rPr>
        <w:t> настоящего Договора.</w:t>
      </w:r>
    </w:p>
    <w:p w14:paraId="111256BD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2.3.2.Обращаться к исполнителю по вопросам, касающимся образовательного процесса.</w:t>
      </w:r>
    </w:p>
    <w:p w14:paraId="07965D2A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2.3.3. Пользоваться в порядке, установленном локальными нормативными актами, имуществом Исполнителя, необход</w:t>
      </w:r>
      <w:r w:rsidR="00DA1C3F">
        <w:rPr>
          <w:rFonts w:ascii="Times New Roman" w:eastAsia="Times New Roman" w:hAnsi="Times New Roman" w:cs="Times New Roman"/>
          <w:sz w:val="24"/>
        </w:rPr>
        <w:t>имым для освоения дополнительных общеразвивающих программ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2E80D931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20190AD7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BC18C01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14:paraId="4B250184" w14:textId="77777777" w:rsidR="00511FB6" w:rsidRDefault="00511FB6" w:rsidP="0051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Обязанности  Исполнителя, Заказчика, Обучающегося.</w:t>
      </w:r>
    </w:p>
    <w:p w14:paraId="65B8083B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 Исполнитель обязан:</w:t>
      </w:r>
    </w:p>
    <w:p w14:paraId="6020B31F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</w:t>
      </w:r>
      <w:r w:rsidR="00845AA4">
        <w:rPr>
          <w:rFonts w:ascii="Times New Roman" w:eastAsia="Times New Roman" w:hAnsi="Times New Roman" w:cs="Times New Roman"/>
          <w:sz w:val="24"/>
        </w:rPr>
        <w:t>ачестве Обучающегося  по платным дополнительным общеразвивающим  программам</w:t>
      </w:r>
      <w:r>
        <w:rPr>
          <w:rFonts w:ascii="Times New Roman" w:eastAsia="Times New Roman" w:hAnsi="Times New Roman" w:cs="Times New Roman"/>
          <w:sz w:val="24"/>
        </w:rPr>
        <w:t xml:space="preserve"> в</w:t>
      </w:r>
      <w:r w:rsidR="00F071EA">
        <w:rPr>
          <w:rFonts w:ascii="Times New Roman" w:eastAsia="Times New Roman" w:hAnsi="Times New Roman" w:cs="Times New Roman"/>
          <w:sz w:val="24"/>
        </w:rPr>
        <w:t xml:space="preserve"> творческое объединение</w:t>
      </w:r>
      <w:r w:rsidR="00905588">
        <w:rPr>
          <w:rFonts w:ascii="Times New Roman" w:eastAsia="Times New Roman" w:hAnsi="Times New Roman" w:cs="Times New Roman"/>
          <w:sz w:val="24"/>
        </w:rPr>
        <w:t xml:space="preserve"> «Школа раннего развития «Ступеньки</w:t>
      </w:r>
      <w:r>
        <w:rPr>
          <w:rFonts w:ascii="Times New Roman" w:eastAsia="Times New Roman" w:hAnsi="Times New Roman" w:cs="Times New Roman"/>
          <w:sz w:val="24"/>
        </w:rPr>
        <w:t>».</w:t>
      </w:r>
    </w:p>
    <w:p w14:paraId="6184977B" w14:textId="77777777" w:rsidR="00511FB6" w:rsidRPr="00C81967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</w:t>
      </w:r>
      <w:r w:rsidRPr="00C81967">
        <w:rPr>
          <w:rFonts w:ascii="Times New Roman" w:eastAsia="Times New Roman" w:hAnsi="Times New Roman" w:cs="Times New Roman"/>
          <w:sz w:val="24"/>
        </w:rPr>
        <w:t xml:space="preserve">предусмотрены  </w:t>
      </w:r>
      <w:hyperlink r:id="rId7">
        <w:r w:rsidRPr="00C81967">
          <w:rPr>
            <w:rFonts w:ascii="Times New Roman" w:eastAsia="Times New Roman" w:hAnsi="Times New Roman" w:cs="Times New Roman"/>
            <w:sz w:val="24"/>
            <w:u w:val="single"/>
          </w:rPr>
          <w:t>Законом</w:t>
        </w:r>
      </w:hyperlink>
      <w:r w:rsidRPr="00C81967">
        <w:rPr>
          <w:rFonts w:ascii="Times New Roman" w:eastAsia="Times New Roman" w:hAnsi="Times New Roman" w:cs="Times New Roman"/>
          <w:sz w:val="24"/>
        </w:rPr>
        <w:t>  Российской Федерации  от  7 февраля 1992 г. N 2300-1  "О защите прав потребителей"   и </w:t>
      </w:r>
      <w:hyperlink r:id="rId8">
        <w:r w:rsidRPr="00C81967">
          <w:rPr>
            <w:rFonts w:ascii="Times New Roman" w:eastAsia="Times New Roman" w:hAnsi="Times New Roman" w:cs="Times New Roman"/>
            <w:sz w:val="24"/>
            <w:u w:val="single"/>
          </w:rPr>
          <w:t>Федеральным законом</w:t>
        </w:r>
      </w:hyperlink>
      <w:r w:rsidRPr="00C81967">
        <w:rPr>
          <w:rFonts w:ascii="Times New Roman" w:eastAsia="Times New Roman" w:hAnsi="Times New Roman" w:cs="Times New Roman"/>
          <w:sz w:val="24"/>
        </w:rPr>
        <w:t> от 29 декабря 2012 г. N 273-ФЗ "Об образовании в Российской Федерации".</w:t>
      </w:r>
    </w:p>
    <w:p w14:paraId="36B4471D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C81967">
        <w:rPr>
          <w:rFonts w:ascii="Times New Roman" w:eastAsia="Times New Roman" w:hAnsi="Times New Roman" w:cs="Times New Roman"/>
          <w:sz w:val="24"/>
        </w:rPr>
        <w:t>3.1.3. Организовать и обеспечить надлежащее предоставление образовательных услуг, предусмотренных </w:t>
      </w:r>
      <w:hyperlink r:id="rId9">
        <w:r w:rsidRPr="00C81967">
          <w:rPr>
            <w:rFonts w:ascii="Times New Roman" w:eastAsia="Times New Roman" w:hAnsi="Times New Roman" w:cs="Times New Roman"/>
            <w:sz w:val="24"/>
            <w:u w:val="single"/>
          </w:rPr>
          <w:t>разделом I</w:t>
        </w:r>
      </w:hyperlink>
      <w:r w:rsidRPr="00C81967">
        <w:rPr>
          <w:rFonts w:ascii="Times New Roman" w:eastAsia="Times New Roman" w:hAnsi="Times New Roman" w:cs="Times New Roman"/>
          <w:sz w:val="24"/>
        </w:rPr>
        <w:t> настоящего Договора. Образовательные услуги оказываются в полном объе</w:t>
      </w:r>
      <w:r w:rsidR="00F071EA">
        <w:rPr>
          <w:rFonts w:ascii="Times New Roman" w:eastAsia="Times New Roman" w:hAnsi="Times New Roman" w:cs="Times New Roman"/>
          <w:sz w:val="24"/>
        </w:rPr>
        <w:t xml:space="preserve">ме в соответствии с </w:t>
      </w:r>
      <w:proofErr w:type="gramStart"/>
      <w:r w:rsidR="00F071EA">
        <w:rPr>
          <w:rFonts w:ascii="Times New Roman" w:eastAsia="Times New Roman" w:hAnsi="Times New Roman" w:cs="Times New Roman"/>
          <w:sz w:val="24"/>
        </w:rPr>
        <w:t>утвержденным</w:t>
      </w:r>
      <w:r w:rsidR="009B7447">
        <w:rPr>
          <w:rFonts w:ascii="Times New Roman" w:eastAsia="Times New Roman" w:hAnsi="Times New Roman" w:cs="Times New Roman"/>
          <w:sz w:val="24"/>
        </w:rPr>
        <w:t>и</w:t>
      </w:r>
      <w:r w:rsidR="00F071EA">
        <w:rPr>
          <w:rFonts w:ascii="Times New Roman" w:eastAsia="Times New Roman" w:hAnsi="Times New Roman" w:cs="Times New Roman"/>
          <w:sz w:val="24"/>
        </w:rPr>
        <w:t xml:space="preserve">  дополнительным</w:t>
      </w:r>
      <w:r w:rsidR="009B7447">
        <w:rPr>
          <w:rFonts w:ascii="Times New Roman" w:eastAsia="Times New Roman" w:hAnsi="Times New Roman" w:cs="Times New Roman"/>
          <w:sz w:val="24"/>
        </w:rPr>
        <w:t>и</w:t>
      </w:r>
      <w:proofErr w:type="gramEnd"/>
      <w:r w:rsidR="00F071EA">
        <w:rPr>
          <w:rFonts w:ascii="Times New Roman" w:eastAsia="Times New Roman" w:hAnsi="Times New Roman" w:cs="Times New Roman"/>
          <w:sz w:val="24"/>
        </w:rPr>
        <w:t xml:space="preserve"> общеразвивающим</w:t>
      </w:r>
      <w:r w:rsidR="009B7447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 п</w:t>
      </w:r>
      <w:r w:rsidR="00F071EA">
        <w:rPr>
          <w:rFonts w:ascii="Times New Roman" w:eastAsia="Times New Roman" w:hAnsi="Times New Roman" w:cs="Times New Roman"/>
          <w:sz w:val="24"/>
        </w:rPr>
        <w:t>рограммам</w:t>
      </w:r>
      <w:r w:rsidR="009B7447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,</w:t>
      </w:r>
      <w:r w:rsidR="00641CB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учебным планом. в том числе индивидуальным,  и расписанием занятий Исполнителя.</w:t>
      </w:r>
    </w:p>
    <w:p w14:paraId="3D18FFEC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3.1.4. Обеспечить Обучаю</w:t>
      </w:r>
      <w:r w:rsidR="009B7447">
        <w:rPr>
          <w:rFonts w:ascii="Times New Roman" w:eastAsia="Times New Roman" w:hAnsi="Times New Roman" w:cs="Times New Roman"/>
          <w:sz w:val="24"/>
        </w:rPr>
        <w:t xml:space="preserve">щемуся предусмотренные выбранными дополнительными </w:t>
      </w:r>
      <w:proofErr w:type="gramStart"/>
      <w:r w:rsidR="009B7447">
        <w:rPr>
          <w:rFonts w:ascii="Times New Roman" w:eastAsia="Times New Roman" w:hAnsi="Times New Roman" w:cs="Times New Roman"/>
          <w:sz w:val="24"/>
        </w:rPr>
        <w:t>общеразвивающими  программами</w:t>
      </w:r>
      <w:proofErr w:type="gramEnd"/>
      <w:r w:rsidR="009B7447">
        <w:rPr>
          <w:rFonts w:ascii="Times New Roman" w:eastAsia="Times New Roman" w:hAnsi="Times New Roman" w:cs="Times New Roman"/>
          <w:sz w:val="24"/>
        </w:rPr>
        <w:t xml:space="preserve">  условия их</w:t>
      </w:r>
      <w:r>
        <w:rPr>
          <w:rFonts w:ascii="Times New Roman" w:eastAsia="Times New Roman" w:hAnsi="Times New Roman" w:cs="Times New Roman"/>
          <w:sz w:val="24"/>
        </w:rPr>
        <w:t xml:space="preserve"> освоения.</w:t>
      </w:r>
    </w:p>
    <w:p w14:paraId="031ED927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14:paraId="517D6D88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3.1.6. Принимать от Заказчика плату за образовательные услуги.</w:t>
      </w:r>
    </w:p>
    <w:p w14:paraId="53DFD55F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D097B9F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Заказчик  обязан:</w:t>
      </w:r>
    </w:p>
    <w:p w14:paraId="7FD861FE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3.2.1.Своевременно вносить плату за предоставляемые Обучающемуся образовательные услуги, указанные в </w:t>
      </w:r>
      <w:hyperlink r:id="rId10">
        <w:r w:rsidRPr="00C81967">
          <w:rPr>
            <w:rFonts w:ascii="Times New Roman" w:eastAsia="Times New Roman" w:hAnsi="Times New Roman" w:cs="Times New Roman"/>
            <w:sz w:val="24"/>
            <w:u w:val="single"/>
          </w:rPr>
          <w:t>разделе I</w:t>
        </w:r>
      </w:hyperlink>
      <w:r w:rsidRPr="00C81967">
        <w:rPr>
          <w:rFonts w:ascii="Times New Roman" w:eastAsia="Times New Roman" w:hAnsi="Times New Roman" w:cs="Times New Roman"/>
          <w:sz w:val="24"/>
        </w:rPr>
        <w:t> н</w:t>
      </w:r>
      <w:r>
        <w:rPr>
          <w:rFonts w:ascii="Times New Roman" w:eastAsia="Times New Roman" w:hAnsi="Times New Roman" w:cs="Times New Roman"/>
          <w:sz w:val="24"/>
        </w:rPr>
        <w:t>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2B34484F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3.2.2.Извещать Исполнителя о причинах отсутствия несовершеннолетнего Обучающегося на занятиях, а также сообщать Исполнителя об изменении своего места жительства и контактного телефона.</w:t>
      </w:r>
    </w:p>
    <w:p w14:paraId="0FC6BC12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5629A8F3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3.3.1. Выполнять задания для подготовки к занятиям, предусмотренным учебным планом, в том числе индивидуальным;</w:t>
      </w:r>
    </w:p>
    <w:p w14:paraId="174344C7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3.3.2 Обуча</w:t>
      </w:r>
      <w:r w:rsidR="009B7447">
        <w:rPr>
          <w:rFonts w:ascii="Times New Roman" w:eastAsia="Times New Roman" w:hAnsi="Times New Roman" w:cs="Times New Roman"/>
          <w:sz w:val="24"/>
        </w:rPr>
        <w:t>ться в Центре по образовательным программам</w:t>
      </w:r>
      <w:r>
        <w:rPr>
          <w:rFonts w:ascii="Times New Roman" w:eastAsia="Times New Roman" w:hAnsi="Times New Roman" w:cs="Times New Roman"/>
          <w:sz w:val="24"/>
        </w:rPr>
        <w:t xml:space="preserve"> с соблюдением требований, установленных учебным планом, в том числе индивидуальным, Исполнителя;</w:t>
      </w:r>
    </w:p>
    <w:p w14:paraId="0AB2393F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</w:t>
      </w:r>
      <w:r w:rsidR="009B7447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4AED24" w14:textId="77777777" w:rsidR="00511FB6" w:rsidRDefault="00511FB6" w:rsidP="00511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F787451" w14:textId="77777777" w:rsidR="00511FB6" w:rsidRDefault="00511FB6" w:rsidP="00511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Стоимость  услуг, сроки и порядок их оплаты</w:t>
      </w:r>
    </w:p>
    <w:p w14:paraId="0B13132F" w14:textId="7B961F65" w:rsidR="00B7415E" w:rsidRDefault="00511FB6" w:rsidP="00B741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 Полная стоимость платных образовательных услуг</w:t>
      </w:r>
      <w:r w:rsidR="00A70C15" w:rsidRPr="00A70C15">
        <w:rPr>
          <w:rFonts w:ascii="Times New Roman" w:eastAsia="Times New Roman" w:hAnsi="Times New Roman" w:cs="Times New Roman"/>
          <w:sz w:val="24"/>
        </w:rPr>
        <w:t xml:space="preserve"> </w:t>
      </w:r>
      <w:r w:rsidR="00A70C15" w:rsidRPr="00A70C15">
        <w:rPr>
          <w:rFonts w:ascii="Times New Roman" w:eastAsia="Times New Roman" w:hAnsi="Times New Roman" w:cs="Times New Roman"/>
          <w:sz w:val="24"/>
        </w:rPr>
        <w:t xml:space="preserve">по дополнительным общеразвивающим </w:t>
      </w:r>
      <w:proofErr w:type="gramStart"/>
      <w:r w:rsidR="00A70C15" w:rsidRPr="00A70C15">
        <w:rPr>
          <w:rFonts w:ascii="Times New Roman" w:eastAsia="Times New Roman" w:hAnsi="Times New Roman" w:cs="Times New Roman"/>
          <w:sz w:val="24"/>
        </w:rPr>
        <w:t>программам  «</w:t>
      </w:r>
      <w:proofErr w:type="gramEnd"/>
      <w:r w:rsidR="00A70C15" w:rsidRPr="00A70C15">
        <w:rPr>
          <w:rFonts w:ascii="Times New Roman" w:eastAsia="Times New Roman" w:hAnsi="Times New Roman" w:cs="Times New Roman"/>
          <w:sz w:val="24"/>
        </w:rPr>
        <w:t>До-ре-ми-дэнс»,   «</w:t>
      </w:r>
      <w:proofErr w:type="spellStart"/>
      <w:r w:rsidR="00A70C15" w:rsidRPr="00A70C15">
        <w:rPr>
          <w:rFonts w:ascii="Times New Roman" w:eastAsia="Times New Roman" w:hAnsi="Times New Roman" w:cs="Times New Roman"/>
          <w:sz w:val="24"/>
        </w:rPr>
        <w:t>Речецветик</w:t>
      </w:r>
      <w:proofErr w:type="spellEnd"/>
      <w:r w:rsidR="00A70C15" w:rsidRPr="00A70C15">
        <w:rPr>
          <w:rFonts w:ascii="Times New Roman" w:eastAsia="Times New Roman" w:hAnsi="Times New Roman" w:cs="Times New Roman"/>
          <w:sz w:val="24"/>
        </w:rPr>
        <w:t xml:space="preserve">» (творческое объединение «Школа раннего развития </w:t>
      </w:r>
      <w:r w:rsidR="00A70C15" w:rsidRPr="00A70C15">
        <w:rPr>
          <w:rFonts w:ascii="Times New Roman" w:eastAsia="Times New Roman" w:hAnsi="Times New Roman" w:cs="Times New Roman"/>
          <w:b/>
          <w:sz w:val="24"/>
        </w:rPr>
        <w:t>«</w:t>
      </w:r>
      <w:r w:rsidR="00A70C15" w:rsidRPr="00A70C15">
        <w:rPr>
          <w:rFonts w:ascii="Times New Roman" w:eastAsia="Times New Roman" w:hAnsi="Times New Roman" w:cs="Times New Roman"/>
          <w:sz w:val="24"/>
        </w:rPr>
        <w:t xml:space="preserve">Ступеньки») </w:t>
      </w:r>
      <w:r>
        <w:rPr>
          <w:rFonts w:ascii="Times New Roman" w:eastAsia="Times New Roman" w:hAnsi="Times New Roman" w:cs="Times New Roman"/>
          <w:sz w:val="24"/>
        </w:rPr>
        <w:t xml:space="preserve"> за </w:t>
      </w:r>
      <w:r w:rsidR="00A70C15">
        <w:rPr>
          <w:rFonts w:ascii="Times New Roman" w:eastAsia="Times New Roman" w:hAnsi="Times New Roman" w:cs="Times New Roman"/>
          <w:sz w:val="24"/>
        </w:rPr>
        <w:t xml:space="preserve">учебный год </w:t>
      </w:r>
      <w:r w:rsidR="00A70C15" w:rsidRPr="00A70C15">
        <w:rPr>
          <w:rFonts w:ascii="Times New Roman" w:eastAsia="Times New Roman" w:hAnsi="Times New Roman" w:cs="Times New Roman"/>
          <w:sz w:val="24"/>
        </w:rPr>
        <w:t xml:space="preserve">с 15.09.2025 года     по 15.05.2026 года  </w:t>
      </w:r>
      <w:r w:rsidR="00A70C15">
        <w:rPr>
          <w:rFonts w:ascii="Times New Roman" w:eastAsia="Times New Roman" w:hAnsi="Times New Roman" w:cs="Times New Roman"/>
          <w:sz w:val="24"/>
        </w:rPr>
        <w:t xml:space="preserve">(72 учебных дня) составляет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70C15">
        <w:rPr>
          <w:rFonts w:ascii="Times New Roman" w:eastAsia="Times New Roman" w:hAnsi="Times New Roman" w:cs="Times New Roman"/>
          <w:sz w:val="24"/>
        </w:rPr>
        <w:t>21600 (двадцать одна тысяча шестьсот) рублей 00 копеек. Ежемесячная оплата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D0B0C">
        <w:rPr>
          <w:rFonts w:ascii="Times New Roman" w:eastAsia="Times New Roman" w:hAnsi="Times New Roman" w:cs="Times New Roman"/>
          <w:sz w:val="24"/>
        </w:rPr>
        <w:t xml:space="preserve">рассчитывается по количеству проведенных учебных дней из расчета </w:t>
      </w:r>
      <w:proofErr w:type="gramStart"/>
      <w:r w:rsidR="002D0B0C">
        <w:rPr>
          <w:rFonts w:ascii="Times New Roman" w:eastAsia="Times New Roman" w:hAnsi="Times New Roman" w:cs="Times New Roman"/>
          <w:sz w:val="24"/>
        </w:rPr>
        <w:t>300  рублей</w:t>
      </w:r>
      <w:proofErr w:type="gramEnd"/>
      <w:r w:rsidR="002D0B0C">
        <w:rPr>
          <w:rFonts w:ascii="Times New Roman" w:eastAsia="Times New Roman" w:hAnsi="Times New Roman" w:cs="Times New Roman"/>
          <w:sz w:val="24"/>
        </w:rPr>
        <w:t xml:space="preserve"> за один учебный день.</w:t>
      </w:r>
    </w:p>
    <w:p w14:paraId="75D397AF" w14:textId="5E577EEB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="00E8435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16F1BD2" w14:textId="4BB0F298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4.3.</w:t>
      </w:r>
      <w:r w:rsidR="00E8435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Оплата производится ежемесячно не </w:t>
      </w:r>
      <w:proofErr w:type="gramStart"/>
      <w:r>
        <w:rPr>
          <w:rFonts w:ascii="Times New Roman" w:eastAsia="Times New Roman" w:hAnsi="Times New Roman" w:cs="Times New Roman"/>
          <w:sz w:val="24"/>
        </w:rPr>
        <w:t>позднее  10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числа текущего месяца в безналичном порядке, путем перечисления денежных средств на лицевой счет Исполнителя, указанный  </w:t>
      </w:r>
      <w:r w:rsidRPr="00C81967">
        <w:rPr>
          <w:rFonts w:ascii="Times New Roman" w:eastAsia="Times New Roman" w:hAnsi="Times New Roman" w:cs="Times New Roman"/>
          <w:sz w:val="24"/>
        </w:rPr>
        <w:t xml:space="preserve">в </w:t>
      </w:r>
      <w:hyperlink r:id="rId11">
        <w:r w:rsidRPr="00C81967">
          <w:rPr>
            <w:rFonts w:ascii="Times New Roman" w:eastAsia="Times New Roman" w:hAnsi="Times New Roman" w:cs="Times New Roman"/>
            <w:sz w:val="24"/>
            <w:u w:val="single"/>
          </w:rPr>
          <w:t>разделе</w:t>
        </w:r>
      </w:hyperlink>
      <w:r w:rsidRPr="00C81967">
        <w:rPr>
          <w:rFonts w:ascii="Times New Roman" w:eastAsia="Times New Roman" w:hAnsi="Times New Roman" w:cs="Times New Roman"/>
          <w:sz w:val="24"/>
        </w:rPr>
        <w:t xml:space="preserve"> 1Х</w:t>
      </w:r>
      <w:r w:rsidR="00A70C15">
        <w:rPr>
          <w:rFonts w:ascii="Times New Roman" w:eastAsia="Times New Roman" w:hAnsi="Times New Roman" w:cs="Times New Roman"/>
          <w:sz w:val="24"/>
        </w:rPr>
        <w:t xml:space="preserve"> </w:t>
      </w:r>
      <w:r w:rsidRPr="00C81967">
        <w:rPr>
          <w:rFonts w:ascii="Times New Roman" w:eastAsia="Times New Roman" w:hAnsi="Times New Roman" w:cs="Times New Roman"/>
          <w:sz w:val="24"/>
        </w:rPr>
        <w:t>настоящего</w:t>
      </w:r>
      <w:r>
        <w:rPr>
          <w:rFonts w:ascii="Times New Roman" w:eastAsia="Times New Roman" w:hAnsi="Times New Roman" w:cs="Times New Roman"/>
          <w:sz w:val="24"/>
        </w:rPr>
        <w:t xml:space="preserve"> Договора.</w:t>
      </w:r>
    </w:p>
    <w:p w14:paraId="2E8B1BE2" w14:textId="2842D558" w:rsidR="00511FB6" w:rsidRDefault="00511FB6" w:rsidP="00511FB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4.4.</w:t>
      </w:r>
      <w:r w:rsidR="00A70C15">
        <w:rPr>
          <w:rFonts w:ascii="Times New Roman" w:eastAsia="Times New Roman" w:hAnsi="Times New Roman" w:cs="Times New Roman"/>
          <w:sz w:val="24"/>
        </w:rPr>
        <w:t xml:space="preserve"> В случае, когда</w:t>
      </w:r>
      <w:r>
        <w:rPr>
          <w:rFonts w:ascii="Times New Roman" w:eastAsia="Times New Roman" w:hAnsi="Times New Roman" w:cs="Times New Roman"/>
          <w:sz w:val="24"/>
        </w:rPr>
        <w:t xml:space="preserve"> Обучающийся </w:t>
      </w:r>
      <w:proofErr w:type="gramStart"/>
      <w:r>
        <w:rPr>
          <w:rFonts w:ascii="Times New Roman" w:eastAsia="Times New Roman" w:hAnsi="Times New Roman" w:cs="Times New Roman"/>
          <w:sz w:val="24"/>
        </w:rPr>
        <w:t>пропустил  занятие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по причине болезни (при наличии справки), оплата засчитывается Заказчику </w:t>
      </w:r>
      <w:r w:rsidR="00A70C15">
        <w:rPr>
          <w:rFonts w:ascii="Times New Roman" w:eastAsia="Times New Roman" w:hAnsi="Times New Roman" w:cs="Times New Roman"/>
          <w:sz w:val="24"/>
        </w:rPr>
        <w:t>за фактически оказанные услуги (за количество проведенных занятий в месяц)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9B989B7" w14:textId="77777777" w:rsidR="00511FB6" w:rsidRDefault="00511FB6" w:rsidP="00511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DE4F870" w14:textId="77777777" w:rsidR="00511FB6" w:rsidRDefault="00511FB6" w:rsidP="00511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Основания изменения и расторжения Договора</w:t>
      </w:r>
    </w:p>
    <w:p w14:paraId="641BBB0D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 Российской Федерации.</w:t>
      </w:r>
    </w:p>
    <w:p w14:paraId="16E3BDD0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 Настоящий Договор может быть расторгнут по соглашению Сторон.</w:t>
      </w:r>
    </w:p>
    <w:p w14:paraId="39F5911B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5.3. Настоящий Договор может быть расторгнут по инициативе Исполнителя в одностороннем порядке в следующих случаях: </w:t>
      </w:r>
    </w:p>
    <w:p w14:paraId="1CCC89A9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14:paraId="6DC9CB7E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-просрочка оплаты стоимости платных образовательных услуг;</w:t>
      </w:r>
    </w:p>
    <w:p w14:paraId="71909C54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невозможности надлежащего исполнения обязательств по оказанию платных образовательных услуг вследствие действий (бездействий) Обучающегося;</w:t>
      </w:r>
    </w:p>
    <w:p w14:paraId="53CA3096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иных случаях, предусмотренных законодательством Российской Федерации.</w:t>
      </w:r>
    </w:p>
    <w:p w14:paraId="0EB6BDE4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5.4. Настоящий Договор расторгается досрочно:</w:t>
      </w:r>
    </w:p>
    <w:p w14:paraId="139F8DAD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B0AE203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1B8D87D3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1FA07183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5.5.  Исполнитель вправе отказаться от исполнения обязательств по Договору при условии полного возмещения Заказчику убытков.</w:t>
      </w:r>
    </w:p>
    <w:p w14:paraId="692F697B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5.6.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AEE8B0B" w14:textId="77777777" w:rsidR="000E6D10" w:rsidRDefault="000E6D10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14:paraId="0C590C67" w14:textId="77777777" w:rsidR="000E6D10" w:rsidRDefault="000E6D10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14:paraId="4F3D7201" w14:textId="77777777" w:rsidR="00511FB6" w:rsidRDefault="00511FB6" w:rsidP="0051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34B7F1C" w14:textId="77777777" w:rsidR="00511FB6" w:rsidRDefault="00511FB6" w:rsidP="0051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 Ответственность Исполнителя, Заказчика и Обучающегося</w:t>
      </w:r>
    </w:p>
    <w:p w14:paraId="02581A7C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8FCBB34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 При обнаружении недостатка образовательной услуги, в том числе оказания ее не в полном объеме</w:t>
      </w:r>
      <w:r w:rsidR="009B7447">
        <w:rPr>
          <w:rFonts w:ascii="Times New Roman" w:eastAsia="Times New Roman" w:hAnsi="Times New Roman" w:cs="Times New Roman"/>
          <w:sz w:val="24"/>
        </w:rPr>
        <w:t xml:space="preserve">, предусмотренном дополнительными общеразвивающими </w:t>
      </w:r>
      <w:proofErr w:type="gramStart"/>
      <w:r w:rsidR="009B7447">
        <w:rPr>
          <w:rFonts w:ascii="Times New Roman" w:eastAsia="Times New Roman" w:hAnsi="Times New Roman" w:cs="Times New Roman"/>
          <w:sz w:val="24"/>
        </w:rPr>
        <w:t>программами</w:t>
      </w:r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Заказчик вправе по своему выбору потребовать:</w:t>
      </w:r>
    </w:p>
    <w:p w14:paraId="62A66E2F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6.2.1. Безвозмездного оказания образовательной услуги;</w:t>
      </w:r>
    </w:p>
    <w:p w14:paraId="25DDF16A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6.2.2. Соразмерного уменьшения стоимости оказанной образовательной услуги;</w:t>
      </w:r>
    </w:p>
    <w:p w14:paraId="4E8325D5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84F2A4F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016C894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7519B239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5D73A73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5CEA56D2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6.4.3. Потребовать уменьшения стоимости образовательной услуги;</w:t>
      </w:r>
    </w:p>
    <w:p w14:paraId="251198AC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6.4.4. Расторгнуть Договор.</w:t>
      </w:r>
    </w:p>
    <w:p w14:paraId="2F1AC4EB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31013B52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14:paraId="174D8B5D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</w:p>
    <w:p w14:paraId="14E828B5" w14:textId="77777777" w:rsidR="00511FB6" w:rsidRDefault="00511FB6" w:rsidP="00511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Срок действия Договора</w:t>
      </w:r>
    </w:p>
    <w:p w14:paraId="296E6AE4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C077D14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</w:p>
    <w:p w14:paraId="16563059" w14:textId="77777777" w:rsidR="00511FB6" w:rsidRDefault="00511FB6" w:rsidP="00511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Заключительные положения</w:t>
      </w:r>
    </w:p>
    <w:p w14:paraId="03899622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14:paraId="50515AFC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C1C5E12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Центр до даты издания приказа об окончании обучения </w:t>
      </w:r>
      <w:r w:rsidR="009B7447">
        <w:rPr>
          <w:rFonts w:ascii="Times New Roman" w:eastAsia="Times New Roman" w:hAnsi="Times New Roman" w:cs="Times New Roman"/>
          <w:sz w:val="24"/>
        </w:rPr>
        <w:t xml:space="preserve">по данным </w:t>
      </w:r>
      <w:proofErr w:type="gramStart"/>
      <w:r w:rsidR="009B7447">
        <w:rPr>
          <w:rFonts w:ascii="Times New Roman" w:eastAsia="Times New Roman" w:hAnsi="Times New Roman" w:cs="Times New Roman"/>
          <w:sz w:val="24"/>
        </w:rPr>
        <w:t>дополнительным  общеразвивающим</w:t>
      </w:r>
      <w:proofErr w:type="gramEnd"/>
      <w:r w:rsidR="009B7447">
        <w:rPr>
          <w:rFonts w:ascii="Times New Roman" w:eastAsia="Times New Roman" w:hAnsi="Times New Roman" w:cs="Times New Roman"/>
          <w:sz w:val="24"/>
        </w:rPr>
        <w:t xml:space="preserve">  программам</w:t>
      </w:r>
      <w:r w:rsidR="00250E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или отчислении Обучающегося из Центра.</w:t>
      </w:r>
    </w:p>
    <w:p w14:paraId="4751C14A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8.3. Настоящий Договор составлен в 2 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6710B2D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8.4. Изменения Договора оформляются дополнительными соглашениями к Договору.</w:t>
      </w:r>
    </w:p>
    <w:p w14:paraId="59C68846" w14:textId="77777777" w:rsidR="00511FB6" w:rsidRDefault="00511FB6" w:rsidP="00511F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14:paraId="3066D7D9" w14:textId="77777777" w:rsidR="00511FB6" w:rsidRDefault="00511FB6" w:rsidP="00511F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Адреса и реквизиты Сторон</w:t>
      </w:r>
    </w:p>
    <w:p w14:paraId="74736151" w14:textId="77777777" w:rsidR="00E578EE" w:rsidRDefault="00E578EE" w:rsidP="00511F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9695731" w14:textId="77777777" w:rsidR="00E578EE" w:rsidRDefault="00E578EE" w:rsidP="00511F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3226"/>
      </w:tblGrid>
      <w:tr w:rsidR="00E578EE" w14:paraId="71FF48EC" w14:textId="77777777" w:rsidTr="00E578EE">
        <w:tc>
          <w:tcPr>
            <w:tcW w:w="2977" w:type="dxa"/>
            <w:tcBorders>
              <w:top w:val="single" w:sz="4" w:space="0" w:color="F2F2F2"/>
              <w:left w:val="single" w:sz="4" w:space="0" w:color="F2F2F2"/>
              <w:bottom w:val="single" w:sz="4" w:space="0" w:color="D9D9D9"/>
              <w:right w:val="single" w:sz="4" w:space="0" w:color="F2F2F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A288" w14:textId="77777777" w:rsidR="00E578EE" w:rsidRDefault="00E578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Исполнитель:</w:t>
            </w:r>
          </w:p>
        </w:tc>
        <w:tc>
          <w:tcPr>
            <w:tcW w:w="3260" w:type="dxa"/>
            <w:tcBorders>
              <w:top w:val="single" w:sz="4" w:space="0" w:color="F2F2F2"/>
              <w:left w:val="single" w:sz="4" w:space="0" w:color="F2F2F2"/>
              <w:bottom w:val="single" w:sz="4" w:space="0" w:color="D9D9D9"/>
              <w:right w:val="single" w:sz="4" w:space="0" w:color="F2F2F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209EE" w14:textId="77777777" w:rsidR="00E578EE" w:rsidRDefault="00E578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Заказчик:</w:t>
            </w:r>
          </w:p>
        </w:tc>
        <w:tc>
          <w:tcPr>
            <w:tcW w:w="3226" w:type="dxa"/>
            <w:tcBorders>
              <w:top w:val="single" w:sz="4" w:space="0" w:color="F2F2F2"/>
              <w:left w:val="single" w:sz="4" w:space="0" w:color="F2F2F2"/>
              <w:bottom w:val="single" w:sz="4" w:space="0" w:color="D9D9D9"/>
              <w:right w:val="single" w:sz="4" w:space="0" w:color="F2F2F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D716" w14:textId="77777777" w:rsidR="00E578EE" w:rsidRDefault="00E578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Обучающийся:</w:t>
            </w:r>
          </w:p>
        </w:tc>
      </w:tr>
      <w:tr w:rsidR="00E578EE" w14:paraId="4A2FA664" w14:textId="77777777" w:rsidTr="00E578EE"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6F15" w14:textId="77777777" w:rsidR="00E578EE" w:rsidRPr="00153AA0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BB6174" w14:textId="77777777" w:rsidR="00250E7E" w:rsidRPr="00153AA0" w:rsidRDefault="00250E7E" w:rsidP="00250E7E">
            <w:pPr>
              <w:pStyle w:val="a3"/>
              <w:spacing w:line="276" w:lineRule="auto"/>
              <w:rPr>
                <w:rStyle w:val="FontStyle15"/>
                <w:b w:val="0"/>
              </w:rPr>
            </w:pPr>
            <w:r w:rsidRPr="00153AA0">
              <w:rPr>
                <w:rStyle w:val="FontStyle15"/>
                <w:b w:val="0"/>
              </w:rPr>
              <w:t>Юридический адрес: МАУ  НМО «Центр творчества»,</w:t>
            </w:r>
            <w:r w:rsidRPr="00153AA0">
              <w:rPr>
                <w:rStyle w:val="FontStyle15"/>
              </w:rPr>
              <w:t xml:space="preserve"> </w:t>
            </w:r>
            <w:r w:rsidRPr="00153AA0">
              <w:rPr>
                <w:rFonts w:ascii="Times New Roman" w:hAnsi="Times New Roman" w:cs="Times New Roman"/>
                <w:sz w:val="20"/>
                <w:szCs w:val="20"/>
              </w:rPr>
              <w:t>62419</w:t>
            </w:r>
            <w:r w:rsidR="001D71C4" w:rsidRPr="00153A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A967D66" w14:textId="77777777" w:rsidR="00250E7E" w:rsidRPr="00153AA0" w:rsidRDefault="00250E7E" w:rsidP="00250E7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3AA0">
              <w:rPr>
                <w:rStyle w:val="FontStyle15"/>
              </w:rPr>
              <w:t xml:space="preserve"> </w:t>
            </w:r>
            <w:r w:rsidRPr="00153AA0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Невьянск,</w:t>
            </w:r>
          </w:p>
          <w:p w14:paraId="0A559F3B" w14:textId="77777777" w:rsidR="00250E7E" w:rsidRPr="00153AA0" w:rsidRDefault="00250E7E" w:rsidP="00250E7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3AA0">
              <w:rPr>
                <w:rFonts w:ascii="Times New Roman" w:hAnsi="Times New Roman" w:cs="Times New Roman"/>
                <w:sz w:val="20"/>
                <w:szCs w:val="20"/>
              </w:rPr>
              <w:t xml:space="preserve">ул. Советская, 28, </w:t>
            </w:r>
          </w:p>
          <w:p w14:paraId="11CA4080" w14:textId="77777777" w:rsidR="00250E7E" w:rsidRPr="00153AA0" w:rsidRDefault="00250E7E" w:rsidP="00250E7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3AA0">
              <w:rPr>
                <w:rFonts w:ascii="Times New Roman" w:hAnsi="Times New Roman" w:cs="Times New Roman"/>
                <w:sz w:val="20"/>
                <w:szCs w:val="20"/>
              </w:rPr>
              <w:t>тел. (34356) 2-20-75, 2-29-81,</w:t>
            </w:r>
          </w:p>
          <w:p w14:paraId="17192C78" w14:textId="77777777" w:rsidR="00250E7E" w:rsidRPr="00153AA0" w:rsidRDefault="00250E7E" w:rsidP="00250E7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3AA0">
              <w:rPr>
                <w:rFonts w:ascii="Times New Roman" w:hAnsi="Times New Roman" w:cs="Times New Roman"/>
                <w:sz w:val="20"/>
                <w:szCs w:val="20"/>
              </w:rPr>
              <w:t xml:space="preserve">ОКПО 53375243; </w:t>
            </w:r>
          </w:p>
          <w:p w14:paraId="3BCBB363" w14:textId="77777777" w:rsidR="00250E7E" w:rsidRPr="00153AA0" w:rsidRDefault="00250E7E" w:rsidP="00250E7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3AA0"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 w:rsidR="00153AA0" w:rsidRPr="00153AA0">
              <w:rPr>
                <w:rFonts w:ascii="Times New Roman" w:eastAsia="Calibri" w:hAnsi="Times New Roman" w:cs="Times New Roman"/>
                <w:sz w:val="20"/>
                <w:szCs w:val="20"/>
              </w:rPr>
              <w:t>1026601327829</w:t>
            </w:r>
          </w:p>
          <w:p w14:paraId="10ADB4DC" w14:textId="77777777" w:rsidR="00250E7E" w:rsidRPr="00153AA0" w:rsidRDefault="00250E7E" w:rsidP="00250E7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3AA0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153AA0" w:rsidRPr="00153AA0">
              <w:rPr>
                <w:rFonts w:ascii="Times New Roman" w:eastAsia="Calibri" w:hAnsi="Times New Roman" w:cs="Times New Roman"/>
                <w:sz w:val="20"/>
                <w:szCs w:val="20"/>
              </w:rPr>
              <w:t>6621008236</w:t>
            </w:r>
            <w:r w:rsidRPr="00153AA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30011DE" w14:textId="77777777" w:rsidR="00250E7E" w:rsidRPr="00153AA0" w:rsidRDefault="00250E7E" w:rsidP="00250E7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3AA0">
              <w:rPr>
                <w:rFonts w:ascii="Times New Roman" w:hAnsi="Times New Roman" w:cs="Times New Roman"/>
                <w:sz w:val="20"/>
                <w:szCs w:val="20"/>
              </w:rPr>
              <w:t xml:space="preserve">КПП </w:t>
            </w:r>
            <w:r w:rsidR="00153AA0" w:rsidRPr="00153AA0">
              <w:rPr>
                <w:rFonts w:ascii="Times New Roman" w:eastAsia="Calibri" w:hAnsi="Times New Roman" w:cs="Times New Roman"/>
                <w:sz w:val="20"/>
                <w:szCs w:val="20"/>
              </w:rPr>
              <w:t>668201001</w:t>
            </w:r>
          </w:p>
          <w:p w14:paraId="64BA6975" w14:textId="77777777" w:rsidR="00153AA0" w:rsidRPr="00153AA0" w:rsidRDefault="00250E7E" w:rsidP="00250E7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3AA0">
              <w:rPr>
                <w:rStyle w:val="FontStyle15"/>
                <w:b w:val="0"/>
              </w:rPr>
              <w:t>БИК</w:t>
            </w:r>
            <w:r w:rsidRPr="00153AA0">
              <w:rPr>
                <w:rStyle w:val="FontStyle15"/>
              </w:rPr>
              <w:t xml:space="preserve"> </w:t>
            </w:r>
            <w:r w:rsidR="00153AA0" w:rsidRPr="00153AA0">
              <w:rPr>
                <w:rFonts w:ascii="Times New Roman" w:eastAsia="Calibri" w:hAnsi="Times New Roman" w:cs="Times New Roman"/>
                <w:sz w:val="20"/>
                <w:szCs w:val="20"/>
              </w:rPr>
              <w:t>016577551</w:t>
            </w:r>
          </w:p>
          <w:p w14:paraId="5E6C986D" w14:textId="77777777" w:rsidR="00250E7E" w:rsidRPr="00153AA0" w:rsidRDefault="00250E7E" w:rsidP="00250E7E">
            <w:pPr>
              <w:pStyle w:val="a3"/>
              <w:spacing w:line="276" w:lineRule="auto"/>
              <w:rPr>
                <w:rStyle w:val="FontStyle15"/>
                <w:b w:val="0"/>
              </w:rPr>
            </w:pPr>
            <w:r w:rsidRPr="00153AA0">
              <w:rPr>
                <w:rStyle w:val="FontStyle15"/>
                <w:b w:val="0"/>
              </w:rPr>
              <w:t>р/с</w:t>
            </w:r>
            <w:r w:rsidR="00153AA0" w:rsidRPr="00153AA0">
              <w:rPr>
                <w:rStyle w:val="FontStyle15"/>
                <w:b w:val="0"/>
              </w:rPr>
              <w:t xml:space="preserve"> </w:t>
            </w:r>
            <w:r w:rsidR="00153AA0" w:rsidRPr="00153AA0">
              <w:rPr>
                <w:rFonts w:ascii="Times New Roman" w:eastAsia="Calibri" w:hAnsi="Times New Roman" w:cs="Times New Roman"/>
                <w:sz w:val="20"/>
                <w:szCs w:val="20"/>
              </w:rPr>
              <w:t>03234643655410006200</w:t>
            </w:r>
          </w:p>
          <w:p w14:paraId="07206F28" w14:textId="77777777" w:rsidR="00250E7E" w:rsidRPr="00153AA0" w:rsidRDefault="00250E7E" w:rsidP="00250E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3AA0">
              <w:rPr>
                <w:rStyle w:val="FontStyle15"/>
              </w:rPr>
              <w:t xml:space="preserve"> </w:t>
            </w:r>
            <w:r w:rsidR="00153AA0" w:rsidRPr="00153AA0">
              <w:rPr>
                <w:rFonts w:ascii="Times New Roman" w:eastAsia="Calibri" w:hAnsi="Times New Roman" w:cs="Times New Roman"/>
                <w:sz w:val="20"/>
                <w:szCs w:val="20"/>
              </w:rPr>
              <w:t>ОКЦ № 1 УГУ Банка России//УФК по Свердловской области г.Екатеринбург</w:t>
            </w:r>
          </w:p>
          <w:p w14:paraId="0255180B" w14:textId="77777777" w:rsidR="00250E7E" w:rsidRPr="00153AA0" w:rsidRDefault="00250E7E" w:rsidP="00250E7E">
            <w:pPr>
              <w:pStyle w:val="a3"/>
              <w:rPr>
                <w:rStyle w:val="FontStyle15"/>
                <w:b w:val="0"/>
              </w:rPr>
            </w:pPr>
            <w:r w:rsidRPr="00153AA0">
              <w:rPr>
                <w:rStyle w:val="FontStyle15"/>
                <w:b w:val="0"/>
              </w:rPr>
              <w:t>л/сч.33906010710</w:t>
            </w:r>
          </w:p>
          <w:p w14:paraId="15880E8D" w14:textId="77777777" w:rsidR="00250E7E" w:rsidRPr="00153AA0" w:rsidRDefault="00250E7E" w:rsidP="00250E7E">
            <w:pPr>
              <w:pStyle w:val="a3"/>
              <w:spacing w:line="276" w:lineRule="auto"/>
              <w:rPr>
                <w:rStyle w:val="FontStyle15"/>
                <w:b w:val="0"/>
              </w:rPr>
            </w:pPr>
          </w:p>
          <w:p w14:paraId="1FA305AD" w14:textId="77777777" w:rsidR="00250E7E" w:rsidRPr="00153AA0" w:rsidRDefault="00250E7E" w:rsidP="00250E7E">
            <w:pPr>
              <w:pStyle w:val="a3"/>
              <w:spacing w:line="276" w:lineRule="auto"/>
              <w:rPr>
                <w:rStyle w:val="FontStyle15"/>
                <w:b w:val="0"/>
              </w:rPr>
            </w:pPr>
            <w:r w:rsidRPr="00153AA0">
              <w:rPr>
                <w:rStyle w:val="FontStyle15"/>
                <w:b w:val="0"/>
              </w:rPr>
              <w:t>Врио директора _________ Баклыкова С.В.</w:t>
            </w:r>
          </w:p>
          <w:p w14:paraId="4C1D8F25" w14:textId="77777777" w:rsidR="00E578EE" w:rsidRPr="00153AA0" w:rsidRDefault="00E5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5B5B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3026E86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Ф.И.О. (при наличии) родителя (законного представителя)</w:t>
            </w:r>
          </w:p>
          <w:p w14:paraId="3F56FAEC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(наименование юридического лица)_______________________________________________________</w:t>
            </w:r>
          </w:p>
          <w:p w14:paraId="06E50D79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______________________________</w:t>
            </w:r>
          </w:p>
          <w:p w14:paraId="1C42975A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Паспорт: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серия,номер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,когда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кем выдан)________________________</w:t>
            </w:r>
          </w:p>
          <w:p w14:paraId="41B51A9B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____________________________________________________________</w:t>
            </w:r>
          </w:p>
          <w:p w14:paraId="5BCA8E04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Домашний адрес_______________________________________________________</w:t>
            </w:r>
          </w:p>
          <w:p w14:paraId="04B703E7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C1D5D3A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Контактный телефон ______________________________</w:t>
            </w:r>
          </w:p>
          <w:p w14:paraId="0D8E6FA3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C5D738B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Подпись __________________________</w:t>
            </w:r>
          </w:p>
          <w:p w14:paraId="18265F3C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3203C11" w14:textId="77777777" w:rsidR="00E578EE" w:rsidRDefault="00E578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Дата «____»__________ 20__год</w:t>
            </w:r>
          </w:p>
        </w:tc>
        <w:tc>
          <w:tcPr>
            <w:tcW w:w="32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25A7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B8A4A77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Ф.И.О.(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при наличии) обучающегося __________________________________________________________________________________________</w:t>
            </w:r>
          </w:p>
          <w:p w14:paraId="1357860F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Дата рождения_____________________</w:t>
            </w:r>
          </w:p>
          <w:p w14:paraId="1FBEA439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Свидетельство о рождении</w:t>
            </w:r>
          </w:p>
          <w:p w14:paraId="6FAEF014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______________________________ (когда и кем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выдан)  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__________________________________________________________</w:t>
            </w:r>
          </w:p>
          <w:p w14:paraId="253D1326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______________________________</w:t>
            </w:r>
          </w:p>
          <w:p w14:paraId="3314513A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Домашний адрес _________________________</w:t>
            </w:r>
          </w:p>
          <w:p w14:paraId="2D7CEF4B" w14:textId="77777777" w:rsidR="00E578EE" w:rsidRDefault="00E5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______________________________</w:t>
            </w:r>
          </w:p>
          <w:p w14:paraId="2CF4E631" w14:textId="77777777" w:rsidR="00E578EE" w:rsidRDefault="00E578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Образовательное учреждение_________________________________________________</w:t>
            </w:r>
          </w:p>
        </w:tc>
      </w:tr>
    </w:tbl>
    <w:p w14:paraId="210F13D6" w14:textId="77777777" w:rsidR="00E578EE" w:rsidRDefault="00E578EE" w:rsidP="00511F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A78B37C" w14:textId="77777777" w:rsidR="00E578EE" w:rsidRDefault="00E578EE" w:rsidP="00511F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38A8578" w14:textId="77777777" w:rsidR="00E578EE" w:rsidRDefault="00E578EE" w:rsidP="00511F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42F3C3C" w14:textId="77777777" w:rsidR="00E578EE" w:rsidRDefault="00E578EE" w:rsidP="00511F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326BC5D" w14:textId="77777777" w:rsidR="00E578EE" w:rsidRDefault="00E578EE" w:rsidP="00511F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0150B35" w14:textId="77777777" w:rsidR="004900F2" w:rsidRDefault="004900F2"/>
    <w:sectPr w:rsidR="004900F2" w:rsidSect="00E7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7E"/>
    <w:rsid w:val="000613FC"/>
    <w:rsid w:val="000D29E9"/>
    <w:rsid w:val="000E4579"/>
    <w:rsid w:val="000E6D10"/>
    <w:rsid w:val="00153AA0"/>
    <w:rsid w:val="00157827"/>
    <w:rsid w:val="00187D64"/>
    <w:rsid w:val="001B01E9"/>
    <w:rsid w:val="001C3CF0"/>
    <w:rsid w:val="001D71C4"/>
    <w:rsid w:val="00250E7E"/>
    <w:rsid w:val="002C0696"/>
    <w:rsid w:val="002D0B0C"/>
    <w:rsid w:val="00305AF2"/>
    <w:rsid w:val="00315EED"/>
    <w:rsid w:val="004900F2"/>
    <w:rsid w:val="00511878"/>
    <w:rsid w:val="00511FB6"/>
    <w:rsid w:val="005C7167"/>
    <w:rsid w:val="005E6E32"/>
    <w:rsid w:val="00640977"/>
    <w:rsid w:val="00641CB8"/>
    <w:rsid w:val="007315CE"/>
    <w:rsid w:val="007B6BC0"/>
    <w:rsid w:val="007D2AB9"/>
    <w:rsid w:val="007D4BDB"/>
    <w:rsid w:val="007F1112"/>
    <w:rsid w:val="00845AA4"/>
    <w:rsid w:val="008B3713"/>
    <w:rsid w:val="008C07AE"/>
    <w:rsid w:val="00905588"/>
    <w:rsid w:val="00920072"/>
    <w:rsid w:val="009339DF"/>
    <w:rsid w:val="009B7447"/>
    <w:rsid w:val="00A0557F"/>
    <w:rsid w:val="00A66C15"/>
    <w:rsid w:val="00A70C15"/>
    <w:rsid w:val="00AD6C7E"/>
    <w:rsid w:val="00B02EE1"/>
    <w:rsid w:val="00B33A0F"/>
    <w:rsid w:val="00B56D54"/>
    <w:rsid w:val="00B7415E"/>
    <w:rsid w:val="00B74C3C"/>
    <w:rsid w:val="00BF50C7"/>
    <w:rsid w:val="00C61441"/>
    <w:rsid w:val="00DA1C3F"/>
    <w:rsid w:val="00DC53AE"/>
    <w:rsid w:val="00E578EE"/>
    <w:rsid w:val="00E7072C"/>
    <w:rsid w:val="00E8435B"/>
    <w:rsid w:val="00EB11A7"/>
    <w:rsid w:val="00EB19D8"/>
    <w:rsid w:val="00EF61CF"/>
    <w:rsid w:val="00F071EA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28C5"/>
  <w15:docId w15:val="{989703B8-6C28-4062-A8C2-8A7DDDD3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FB6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D64"/>
    <w:pPr>
      <w:spacing w:after="0" w:line="240" w:lineRule="auto"/>
    </w:pPr>
  </w:style>
  <w:style w:type="paragraph" w:customStyle="1" w:styleId="Default">
    <w:name w:val="Default"/>
    <w:rsid w:val="00187D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rsid w:val="00250E7E"/>
    <w:rPr>
      <w:rFonts w:ascii="Times New Roman" w:hAnsi="Times New Roman" w:cs="Times New Roman" w:hint="default"/>
      <w:b/>
      <w:bCs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250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91362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0106035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0625998/" TargetMode="External"/><Relationship Id="rId11" Type="http://schemas.openxmlformats.org/officeDocument/2006/relationships/hyperlink" Target="http://base.garant.ru/70625998/" TargetMode="External"/><Relationship Id="rId5" Type="http://schemas.openxmlformats.org/officeDocument/2006/relationships/hyperlink" Target="http://base.garant.ru/70291362/4/" TargetMode="External"/><Relationship Id="rId10" Type="http://schemas.openxmlformats.org/officeDocument/2006/relationships/hyperlink" Target="http://base.garant.ru/70625998/" TargetMode="External"/><Relationship Id="rId4" Type="http://schemas.openxmlformats.org/officeDocument/2006/relationships/hyperlink" Target="http://base.garant.ru/70625998/" TargetMode="External"/><Relationship Id="rId9" Type="http://schemas.openxmlformats.org/officeDocument/2006/relationships/hyperlink" Target="http://base.garant.ru/706259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2025-12-11T10:25:00Z</cp:lastPrinted>
  <dcterms:created xsi:type="dcterms:W3CDTF">2026-01-23T07:00:00Z</dcterms:created>
  <dcterms:modified xsi:type="dcterms:W3CDTF">2026-01-23T07:00:00Z</dcterms:modified>
</cp:coreProperties>
</file>